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>
        <w:rPr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：</w:t>
      </w:r>
    </w:p>
    <w:p>
      <w:pPr>
        <w:spacing w:line="500" w:lineRule="exact"/>
        <w:ind w:right="42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ind w:right="420"/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各教学单位研究生助教岗位分配表</w:t>
      </w:r>
    </w:p>
    <w:tbl>
      <w:tblPr>
        <w:tblStyle w:val="4"/>
        <w:tblpPr w:leftFromText="180" w:rightFromText="180" w:vertAnchor="text" w:horzAnchor="margin" w:tblpXSpec="center" w:tblpY="416"/>
        <w:tblW w:w="60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0"/>
        <w:gridCol w:w="1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教学单位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分配岗位数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播音主持艺术学院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传播研究院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电视学院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动画与数字艺术学院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广告学院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国际传媒教育学院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计算机与网络空间安全学院（计算中心）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经济与管理学院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马克思主义学院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人文学院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数据科学与智能媒体学院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外国语言文化学院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文化产业管理学院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戏剧影视学院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新闻学院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信息与通信工程学院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音乐与录音艺术学院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艺术研究院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  <w:lang w:eastAsia="zh-CN"/>
              </w:rPr>
              <w:t>媒体融合与传播国家重点实验室</w:t>
            </w:r>
            <w:bookmarkStart w:id="0" w:name="_GoBack"/>
            <w:bookmarkEnd w:id="0"/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政府与公共事务学院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总计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174</w:t>
            </w:r>
          </w:p>
        </w:tc>
      </w:tr>
    </w:tbl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>
      <w:pPr>
        <w:pStyle w:val="8"/>
        <w:spacing w:line="360" w:lineRule="auto"/>
        <w:ind w:left="360" w:firstLine="0" w:firstLineChars="0"/>
        <w:rPr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94"/>
    <w:rsid w:val="00782094"/>
    <w:rsid w:val="00A06031"/>
    <w:rsid w:val="00E748CD"/>
    <w:rsid w:val="00EA6233"/>
    <w:rsid w:val="00F91177"/>
    <w:rsid w:val="2259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251</Characters>
  <Lines>2</Lines>
  <Paragraphs>1</Paragraphs>
  <TotalTime>0</TotalTime>
  <ScaleCrop>false</ScaleCrop>
  <LinksUpToDate>false</LinksUpToDate>
  <CharactersWithSpaces>293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2021-02-24T08:38:00Z</dcterms:created>
  <dc:creator>ww</dc:creator>
  <cp:lastModifiedBy>唏哈</cp:lastModifiedBy>
  <dcterms:modified xsi:type="dcterms:W3CDTF">2022-02-16T06:52:33Z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F4EC7171CBD34FA88B340C4279C9E0E5</vt:lpwstr>
  </property>
</Properties>
</file>